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全市政务服务首批应用“电子身份证”</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事项清单</w:t>
      </w:r>
    </w:p>
    <w:p>
      <w:pPr>
        <w:jc w:val="center"/>
        <w:rPr>
          <w:rFonts w:hint="eastAsia" w:ascii="黑体" w:hAnsi="黑体" w:eastAsia="黑体" w:cs="黑体"/>
          <w:sz w:val="44"/>
          <w:szCs w:val="44"/>
          <w:lang w:val="en-US" w:eastAsia="zh-CN"/>
        </w:rPr>
      </w:pPr>
      <w:bookmarkStart w:id="0" w:name="_GoBack"/>
      <w:bookmarkEnd w:id="0"/>
      <w:r>
        <w:rPr>
          <w:rFonts w:hint="eastAsia" w:ascii="黑体" w:hAnsi="黑体" w:eastAsia="黑体" w:cs="黑体"/>
          <w:sz w:val="44"/>
          <w:szCs w:val="44"/>
          <w:lang w:val="en-US" w:eastAsia="zh-CN"/>
        </w:rPr>
        <w:t>（临淄区593项）</w:t>
      </w: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sectPr>
          <w:footerReference r:id="rId3" w:type="default"/>
          <w:pgSz w:w="11906" w:h="16838"/>
          <w:pgMar w:top="1440" w:right="1800" w:bottom="1440" w:left="1800" w:header="851" w:footer="992" w:gutter="0"/>
          <w:cols w:space="425" w:num="1"/>
          <w:docGrid w:type="lines" w:linePitch="312" w:charSpace="0"/>
        </w:sectPr>
      </w:pPr>
    </w:p>
    <w:tbl>
      <w:tblPr>
        <w:tblStyle w:val="4"/>
        <w:tblW w:w="40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24"/>
        <w:gridCol w:w="3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涉路工程建设许可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公路用地范围内护路林更新采伐许可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道路客运站经营许可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危险货物运输经营以外的道路货物运输经营许可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道路班车客运（含班线）经营许可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道路包车客运经营许可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旅客运输车辆年度审验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普通货物运输车辆年度审验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教练车辆年度审验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巡游出租汽车年度审验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网络预约出租汽车年度审验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普通货物运输车辆道路运输证配发、换发、补发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普通货物运输车辆道路运输证配发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普通货物运输车辆道路运输证换发、补发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教练车道路运输证配发、换发、补发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客运标志牌配发、换发、补发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危险货物运输经营以外的道路货物运输企业设立分公司的备案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道路客运企业设立分公司的备案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道路运输和道路运输相关业务经营者变更法定代表人、名称、地址等事项的备案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机动车维修质量纠纷调解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机动车维修经营者执行的机动车维修工时单价标准的备案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机动车维修经营备案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特定时段开行包车或者加班车资质确认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道路客运站站级核定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城市公共汽电车车辆备案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城市公共汽电车客运驾驶员、乘务员培训、考核情况备案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省际包车客运企业使用包车客运标志牌的备案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公路、水运工程质量监督申请登记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公路、水运工程质量交工核验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公路、水运工程质量竣工鉴定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道路运输企业新建或者变更道路运输车辆动态监控平台的备案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道路运输达标车辆核查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城市公共汽电车客运经营许可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城市公交线路经营许可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公路水运工程工地试验室备案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公路工程项目交工验收备案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出租汽车驾驶员从业资格注册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公路水运工程安全生产条件备案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道路运输驾驶员继续教育确认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营运客车类型等级评定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公路建设项目施工许可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在公路用地范围内设置非公路标志许可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超限运输车辆行驶公路许可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公路建设项目设计审批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普通机动车驾驶员培训经营许可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道路运输驾驶员从业资格培训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机动车驾驶员培训教练场经营许可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机动车驾驶员培训机构学时收费标准备案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货运代理等货运相关服务的备案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公众聚集场所投入使用、营业前消防安全检查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拖拉机和联合收割机注册登记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拖拉机和联合收割机转移登记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拖拉机和联合收割机抵押登记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拖拉机和联合收割机临时行驶号牌核发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拖拉机和联合收割机检验合格标志核发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拖拉机和联合收割机补领、换领牌证和更正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农业机械维修质量纠纷调解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农机事故损害赔偿调解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对跨区作业联合收割机存在作业质量争议的调解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对跨区作业中介服务组织备案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对拖拉机驾驶培训机构教学人员的考试考核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农机事故认定与复核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执业兽医注册或备案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兽药经营仓库及设施变更、质量负责人变更备案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无公害畜产品认证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规模养殖场自购强免疫苗备案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跨省引进饲养动物，输入无疫区的动物和动物产品到达目的地的报告备案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畜禽养殖场、养殖小区备案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向无疫区输入（过境）易感动物或动物产品审批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水产苗种产地检疫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渔业水域污染事故经济损失赔偿纠纷调解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出售、购买、利用国家重点保护水生野生动物及其制品备案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渔业捕捞许可证年审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水生野生动物经营利用许可证和人工繁育许可证年审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对渔业安全生产方面的奖励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取水许可变更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依申请政府信息公开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军队退休干部享受护理费审核批准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退出现役的一级至四级残疾军人集中供养批准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核发移交政府安置的军队退休干部护理费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商品房预售许可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房地产经纪机构备案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房屋租赁登记备案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存量房交易资金监管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公司有关事项备案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(章程备案)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公司有关事项备案(董事、监事、经理备案)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公司有关事项备案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(清算组备案)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非公司企业法人有关事项备案(章程备案)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非公司企业法人有关事项备案(非公司企业法人主管部门变动备案)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公司变更登记(变更住所)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公司变更登记(增加注册资本)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公司变更登记(减少注册资本)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公司变更登记(变更股东)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公司变更登记(变更股东或发起人名称或姓名)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非公司企业法人变更登记(变更住所（经营场所）)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非公司企业法人变更登记(变更法定代表人)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非公司企业法人变更登记(变更经济性质)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非公司企业法人变更登记(变更注册资金)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非公司企业法人变更登记(变更经营期限)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非公司企业法人按《公司法》改制登记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分公司设立登记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分公司注销登记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分公司变更登记(变更名称)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分公司变更登记(变更经营范围)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分公司变更登记(变更营业场所)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分公司变更登记(变更企业类型)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分公司变更登记(变更负责人)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营业单位、非法人分支机构开业登记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营业单位、企业非法人分支机构变更登记(变更名称)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营业单位、企业非法人分支机构变更登记(变更负责人)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营业单位、企业非法人分支机构变更登记(变更地址)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营业单位、企业非法人分支机构变更登记(变更经营范围)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营业单位、企业非法人分支机构变更登记(变更资金数额)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营业单位、企业非法人分支机构注销登记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因公司合并（分立）申请设立登记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因公司合并（分立）申请变更登记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因公司合并（分立）申请注销登记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因合并（分立）公司申请其分公司变更登记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因合并（分立）公司申请其持有股权所在公司的变更登记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广告发布申请登记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广告发布变更登记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广告发布注销登记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食品生产许可变更（变更企业名称、负责人）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食品生产许可变更（变更生产场所、工艺布局和工艺流程、主要设施设备、变更食品类别、标准）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食品生产许可延续（经营条件不发生变化）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食品生产许可变更+延续（变更企业名称、负责人）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食品生产许可变更+延续（变更生产场所、工艺布局和工艺流程、主要设施设备、食品类别、标准）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合伙企业变更登记（变更经营场所）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合伙企业变更登记（变更企业类型）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合伙企业变更登记（变更合伙人姓名或名称、住所）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（变更退伙）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合伙企业变更登记（新合伙人入伙）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合伙企业变更登记（变更法人、其他组织委派的执行合伙事务的代表）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合伙企业变更登记（变更执行事务合伙人名称或姓名）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合伙企业变更登记（变更合伙人增加或减少对合伙企业出资）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合伙企业分支机构设立登记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合伙企业分支机构变更登记（变更名称）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合伙企业分支机构变更登记（变更经营范围）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合伙企业分支机构变更登记（变更经营场所）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合伙企业分支机构变更登记（变更负责人）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合伙企业分支机构注销登记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个人独资企业变更登记（变更投资人）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个人独资企业变更登记（变更企业住所）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个人独资企业变更登记（变更投资人姓名和居所）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个人独资企业分支机构设立登记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个人独资企业分支机构变更登记（变更名称）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个人独资企业分支机构变更登记（变更负责人）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个人独资企业分支机构变更登记（变更经营场所）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个人独资企业分支机构变更登记(变更投资人姓名和居所)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个人独资企业分支机构变更登记(变更经营范围)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个人独资企业分支机构注销登记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个体工商户设立登记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个体工商户变更登记(变更经营范围)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个体工商户变更登记(变更地址)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个体工商户变更登记(变更名称)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个体工商户注销登记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农民专业合作社变更登记（变更住所）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农民专业合作社变更登记（变更成员出资总额）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农民专业合作社变更登记（变更业务范围）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农民专业合作社变更登记（变更法定代表人姓名）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农民专业合作社分支机构设立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农民专业合作社分支机构变更登记（变更名称）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农民专业合作社分支机构变更登记（变更经营场所）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农民专业合作社分支机构变更登记（变更负责人）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农民专业合作社分支机构变更登记（变更业务范围）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农民专业合作社分支机构注销登记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农民专业合作社备案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食品经营许可证变更（变更店名、变更负责人）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食品经营许可证变更（变更经营范围）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食品经营许可证延续（经营条件不发生变化）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食品经营许可证延续（经营条件发生变化）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食品经营许可证补证（遗失）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食品经营许可证补证（损坏）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股权出质设立登记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股权出质变更登记（变更出质股权数额）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股权出质变更登记（变更出质人、质权人姓名或名称）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股权出质变更登记（变更出质股权所在公司名称）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股权出质注销/撤销登记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公共场所卫生许可证新申请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公共场所卫生许可证换证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公共场所卫生许可证变更单位名称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公共场所卫生许可证变更法人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公共场所卫生许可证注销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集中式供水单位卫生许可新申请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集中式供水单位卫生许可换证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集中式供水单位卫生许可变更名称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集中式供水单位卫生许可注销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二次供水设施管理责任单位卫生许可新申请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二次供水设施管理责任单位卫生许可证变更法定代表人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二次供水设施管理单位责任卫生许可证变更单位名称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二次供水设施管理责任单位卫生许可证延续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二次供水设施管理责任单位卫生许可证注销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乡村兽医登记（新申请）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乡村兽医登记（注销）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乡村兽医登记（补证）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动物诊疗许可（新申请）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动物诊疗许可（变更诊疗机构名称）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动物诊疗许可（变更法定代表人/负责人）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动物诊疗许可（注销）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动物诊疗许可（补证）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动物防疫条件许可（新申请）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动物防疫条件许可（变更企业名称）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动物防疫条件许可（变更法定代表人/负责人）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动物防疫条件许可（注销）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动物防疫条件许可（补证）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种畜禽生产经营许可（新申请）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种畜禽生产经营许可（变更企业名称）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种畜禽生产经营许可（变更法定代表人）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种畜禽生产经营许可（注销）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种畜禽生产经营许可（补证）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粮食收购资格认定（新申请）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粮食收购资格认定（变更）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粮食收购资格认定（延期）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3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动物、动物产品检疫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木材运输证核发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林草种子生产经营许可证审核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临时占用林地审批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森林经营单位修筑直接为林业生产服务的工程设施占用林地审批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采伐林木许可审批（新办）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采伐林木许可审批（换证）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建设项目使用林地审批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采集农业主管部门管理的国家二级保护野生植物审批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采集农业主管部门管理的国家一级保护野生植物审批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农业植物产地检疫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农业植物调运检疫许可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食用菌菌种生产经营许可（新申请）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食用菌菌种生产经营许可（变更）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食用菌菌种生产经营许可（注销）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食用菌菌种生产经营许可（补证）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农药经营许可（设立分支机构）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农药经营许可（变更经营者名称）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农药经营许可（变更经法定代表人/负责人）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农药经营许可（变更住所）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农药经营许可（调整分支机构）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执业兽医注册或备案（新申请)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执业兽医注册或备案（注销）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执业兽医注册或备案（补证）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生鲜乳准运许可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生鲜乳收购许可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人工繁育重点保护野生动物许可（人工繁育国家重点保护野生动物许可）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林木种子生产经营许可（新办）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林木种子生产经营许可（变更生产经营者）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林木种子生产经营许可（变更法定代表人/负责人）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林木种子生产经营许可（延期）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林木种子生产经营许可（注销）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林木种子生产经营许可（补证）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农作物种子生产经营许可（新申请）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农作物种子生产经营许可（变更）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农作物种子生产经营许可（注销）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农作物种子生产经营许可（补证）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兽药经营许可证审批（新申请）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兽药经营许可证审批（变更企业名称）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兽药经营许可证审批（变更法定代表人）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兽药经营许可证审批（注销）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兽药经营许可证审批（补证）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乡村医生-执业注册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乡村医生变更注册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乡村医生执业再注册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取得执业资格的乡村医生执业证书注销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死亡或失踪乡村医生执业证书注销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刑事处罚乡村医生执业证书注销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中止乡村医生执业活动满2年乡村医生执业证书注销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考核不合格，逾期未提出再次考核申请或经再次考核仍不合格的乡村医生执业证书注销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受吊销执业证书处罚的注销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出借、出租、抵押、转让、涂改、仿制执业证书注销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民办非企业单位成立申请预审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民办非企业单位成立登记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民办非企业单位变更名称登记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民办非企业单位变更业务主管单位登记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民办非企业单位变更业务范围登记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民办非企业单位变更开办资金登记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民办非企业单位变更法定代表人登记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民办非企业单位变更住所登记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民办非企业单位章程核准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社会团体成立申请预审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社会团体成立大会事先备案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社会团体成立登记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社会团体变更法定代表人登记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社会团体变更住所登记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社会团体变更注册资金登记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社会团体变更业务主管单位登记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社会团体变更业名称登记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社会团体变更业务范围登记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社会团体章程核准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基金会设立申请预审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基金会设立登记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基金会变更名称登记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基金会变更法定代表人登记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基金会变更住所变更登记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基金会变更业务范围登记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基金会变更原始基金登记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基金会变更业务主管单位登记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基金会章程核准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因鉴定为病残儿申请再生育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因不孕不育症申请再生育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再婚夫妻无共同生育子女申请再生育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再婚夫妻（一方未生育）已共同生育一个子女申请再生育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再婚夫妻（各育一个子女）已共同生育一个子女申请再生育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取得护士执业资格三年内申请护士执业首次注册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取得护士执业资格超过三年申请护士执业首次注册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护士执业延续注册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护士执业变更注册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注册有效期届满未延续注册的护士执业注销注册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受吊销《护士执业证书》处罚的护士执业注销注册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死亡或被宣告失踪的护士执业注销注册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丧失民事行为能力的护士执业注销注册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受刑事处罚的护士执业注销注册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本人主动申请的护士执业注销注册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注册有效期届满未延续注册的护士执业重新注册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吊销《护士执业证书》处罚满2年的护士执业重新注册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护士执业证书遗失补办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医师执业重新注册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医师执业地点变更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医师执业范围变更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死亡或者被宣告失踪的医师执业注销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受刑事处罚的医师执业注销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受吊销《医师执业证书》行政处罚的医师执业注销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医师定期考核不合格，并经培训后再次考核仍不合格的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连续两个考核周期未参加医师定期考核的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中止医师执业活动满二年的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身体健康状况不适宜继续执业的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出借、出租、抵押、转让、涂改《医师执业证书》的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在医师资格考试中参与有组织作弊的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本人主动申请的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医师执业证书遗失补办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医师执业多机构备案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医师执业-取消多机构备案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民办职业技能培训机构申请筹设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民办职业技能培训机构申请正式设立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民办职业技能培训机构变更学校名称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民办职业技能培训机构变更学校地址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民办职业技能培训机构变更培训专业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民办职业技能培训机构有效期届满延续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民办职业技能培训机构许可证、批复文件遗失补办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民办职业技能培训机构申请筹设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民办职业技能培训机构申请正式设立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民办职业技能培训机构变更学校名称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民办职业技能培训机构变更学校地址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民办职业技能培训机构变更负责人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不设床位或者床位不满101张的医疗机构的执业登记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不设床位或者床位不满101张的医疗机构变更诊疗科目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不设床位或者床位不满101张的医疗机构变更法定代表人（负责人）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不设床位或者床位不满101张的医疗机构变更执业地点（迁址、增加执业地点、注销执业地点）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不设床位或者床位不满101张的医疗机构变更执业地点（地址门牌号）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不设床位或者床位不满101张的医疗机构变更床位（牙椅）数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不设床位或者床位不满101张的医疗机构变更名称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不设床位或者床位不满101张的医疗机构变更所有制形式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不设床位或者床位不满101张的医疗机构变更注册资金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不设床位或者床位不满101张的医疗机构备案项目登记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不设床位或者床位不满101张的医疗机构停业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不设床位或者床位不满101张的医疗机构注销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不设床位或者床位不满101张的医疗机构的校验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医疗机构放射性职业病危害建设项目竣工验收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医疗机构放射性职业病危害建设项目预评价报告审核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经营性人力资源服务机构从事职业中介活动许可（新设立）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经营性人力资源服务机构从事职业中介活动许可（变更单位名称）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经营性人力资源服务机构从事职业中介活动许可（变更业务范围）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经营性人力资源服务机构从事职业中介活动许可（变更地址）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经营性人力资源服务机构从事职业中介活动许可（变更负责人）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经营性人力资源服务机构从事职业中介活动许可（延续许可有效期）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互联网上网服务营业场所经营单位从事互联网上网服务经营活动许可（设立）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互联网上网服务营业场所经营单位从事互联网上网服务经营活动许可（变更名称）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互联网上网服务营业场所经营单位从事互联网上网服务经营活动许可（变更法人）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互联网上网服务营业场所经营单位从事互联网上网服务经营活动许可（变更地址）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互联网上网服务营业场所经营单位从事互联网上网服务经营活动许可（变更机器台数）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互联网上网服务营业场所经营单位从事互联网上网服务经营活动许可（改建、扩建）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互联网上网服务营业场所经营单位从事互联网上网服务经营活动许可（注销）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出版物零售单位设立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出版物零售单位变更地址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出版物零售单位变更经营范围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出版物零售单位变更法人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出版物零售单位变更名称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出版物零售单位延续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出版物零售单位注销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开展助产技术服务、结扎手术和终止妊娠手术的医疗保健机构执业许可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开展助产技术服务、结扎手术和终止妊娠手术的医疗保健机构变更法定代表人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开展助产技术服务、结扎手术和终止妊娠手术的医疗保健机构变更名称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开展助产技术服务、结扎手术和终止妊娠手术的医疗保健机构变更许可项目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开展助产技术服务、结扎手术和终止妊娠手术的医疗保健机构变更地址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开展助产技术服务、结扎手术和终止妊娠手术的医疗保健机构注销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开展助产技术服务、结扎手术和终止妊娠手术的医疗保健机构校验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从事助产技术服务、结扎手术和终止妊娠手术的人员资格认定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歌舞娱乐场所从事歌舞娱乐场所经营活动审批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游艺娱乐场所从事游艺娱乐场所经营活动审批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娱乐场所设立审批（变更名称）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娱乐场所设立审批（变更法人）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娱乐场所设立审批（改建、扩建营业场所或变更场地）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娱乐场所设立审批（延续）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娱乐场所设立审批（注销）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举办营业性演出审批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营业性演出变更时间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营业性演出变更地点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营业性演出变更演员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营业性演出变更节目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增加演出地备案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基金会组织机构代码、印章式样、银行账号以及税务登记证复印件的备案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社会团体负责人、印章及银行账户备案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中医诊所备案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放射源诊疗技术和医用辐射机构校验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放射源诊疗技术和医用辐射机构变更项目、设备、核素等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放射源诊疗技术和医用辐射机构许可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放射源诊疗技术和医用辐射机构变更机构名称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放射源诊疗技术和医用辐射机构变更法定代表人（负责人）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放射源诊疗技术和医用辐射机构变更地址（地址门牌号）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放射源诊疗技术和医用辐射机构注销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建设经营性公墓审批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养老机构内部设置医疗机构备案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劳务派遣经营设立许可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劳务派遣经营变更许可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劳务派遣经营延续许可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劳务派遣经营注销许可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依申请政府信息公开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依申请政府信息公开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存量国有土地租赁审查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增量国有土地租赁审查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以划拨方式取得的土地使用权转让审查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国有建设用地使用权出让后土地使用权分割转让批准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建设项目用地以有偿方式使用国有建设用地审查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建设项目用地以有偿方式使用存量国有建设用地审查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建设项目用地以有偿方式使用增量国有建设用地审查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建设项目用地以划拨方式使用存量国有土地审查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建设项目用地以划拨方式使用增量国有土地审查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乡（镇）村公共设施、公益事业使用集体建设用地审核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农村集体经济组织兴办企业使用集体建设用地审核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出售、购买、利用重点保护野生动物及其制品审批（出售、购买、利用国家重点保护野生动物及其制品审批）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狩猎证核发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森林公园总体规划审批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对采伐作业质量的检查验收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国有林场森林经营方案的审批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种子生产经营者在种子生产经营许可证载明的有效区域设立分支机构的，专门经营不再分装的包装种子的，或者受具有种子生产经营许可证的种子生产经营者以书面委托生产、代销其种子的备案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对古树名木保护方案的备案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对侵犯植物新品种权行为的调解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林草种子生产经营许可证审核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集体土地所有权登记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建设用地使用权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宅基地使用权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房屋等建筑物、构筑物所有权登记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森林、林木所有权登记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耕地、林地、草原等土地承包经营权登记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海域使用权登记以及其他法定需要的不动产权利登记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国有农用地的使用权登记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国有林地使用权登记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地役权登记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抵押权登记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更正登记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异议登记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预告登记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查封登记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集体土地所有权登记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建设用地使用权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宅基地使用权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房屋等建筑物、构筑物所有权登记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森林、林木所有权登记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耕地、林地、草原等土地承包经营权登记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海域使用权登记以及其他法定需要的不动产权利登记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国有农用地的使用权登记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国有林地使用权登记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不动产地役权登记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不动产抵押权登记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不动产更正登记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不动产异议登记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不动产预告登记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不动产查封登记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机动车驾驶证本人查询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机动车所有人查询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建造、翻建自住住房提取住房公积金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离休、退休提取住房公积金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完全丧失劳动能力，并与单位终止劳动关系提取住房公积金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出境定居提取住房公积金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偿还购房贷款本息提取住房公积金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租赁自住住房提取住房公积金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死亡或被宣告死亡提取住房公积金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大修自住住房提取住房公积金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租赁公共租赁住房提取住房公积金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购买新建自住住房公积金贷款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购买再交易自住住房公积金贷款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购买新建自住住房公积金家庭直系亲属合力贷款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购买再交易自住住房公积金家庭直系亲属合力贷款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辞职失业提取住房公积金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既有住宅加装电梯提取住房公积金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家庭成员（职工本人、配偶及未婚子女）发生交通事故、医疗事故、工伤事故等突发事件造成家庭生活严重困难提取住房公积金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家庭成员（职工本人、配偶及未婚子女）发生重大疾病造成家庭生活严重困难提取住房公积金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纳入本市城镇居民最低生活保障范围的职工家庭成员（职工本人、配偶及未婚子女）提取住房公积金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在原籍利用宅基地置换还迁房提取住房公积金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支付经济适用房限价房首付款提取住房公积金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建造、翻建自住住房提取住房公积金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离休、退休提取住房公积金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完全丧失劳动能力，并与单位终止劳动关系提取住房公积金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出境定居提取住房公积金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偿还购房贷款本息提取住房公积金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租赁自住住房提取住房公积金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死亡或被宣告死亡提取住房公积金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大修自住住房提取住房公积金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租赁公共租赁住房提取住房公积金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购买新建自住住房公积金贷款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购买再交易自住住房公积金贷款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购买新建自住住房公积金家庭直系亲属合力贷款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购买再交易自住住房公积金家庭直系亲属合力贷款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辞职失业提取住房公积金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既有住宅加装电梯提取住房公积金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家庭成员（职工本人、配偶及未婚子女）发生交通事故、医疗事故、工伤事故等突发事件造成家庭生活严重困难提取住房公积金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家庭成员（职工本人、配偶及未婚子女）发生重大疾病造成家庭生活严重困难提取住房公积金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纳入本市城镇居民最低生活保障范围的职工家庭成员（职工本人、配偶及未婚子女）提取住房公积金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在原籍利用宅基地置换还迁房提取住房公积金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支付经济适用房限价房首付款提取住房公积金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大陆居民往来台湾通行证签发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大陆居民往来台湾通行证签注签发(团队旅游)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大陆居民往来台湾通行证签注签发（探亲）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大陆居民往来台湾通行证签注签发（应邀）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大陆居民往来台湾通行证签注签发（定居）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大陆居民往来台湾通行证签注签发（商务）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大陆居民往来台湾通行证签注签发（学习）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大陆居民往来台湾通行证签注签发（乘务）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大陆居民往来台湾通行证签注签发（其他）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普通护照签发（补发）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普通护照签发（补发）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普通护照签发（补发）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普通护照签发（补发）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普通护照签发（补发）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内地居民前往港澳通行证签发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内地居民往来港澳通行证签发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签注签发（团队旅游）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签注核发（商务）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签注核发（探亲）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签注核发（逗留）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签注核发（其他）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对第二类、第三类易制毒化学品购买备案证明的审批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对第三类易制毒化学品运输事前备案的审批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对第二类易制毒化学品运输许可的审批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公章刻制业特种行业许可证核发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旅馆业特种行业许可证核发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典当业特种行业许可证核发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户口登记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迁移户口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边境管理区通行证核发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法律援助实施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履行行政复议机构职责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基层法律服务工作者执业许可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基层法律服务工作者变更许可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基层法律服务工作者注销许可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对人民调解员因从事工作致伤致残的救助、抚恤给付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对人民调解员因从事工作牺牲的救助、抚恤给付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幼儿园、小学和初级中学教师资格认定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师范类毕业生就业手续办理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教师申诉处理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中小学教师资格定期注册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实施学历教育、学前教育、自学考试助学及其他文化教育的民办学校终止审批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实施学历教育、学前教育、自学考试助学及其他文化教育的民办学校变更层次类别审批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实施学历教育、学前教育、自学考试助学及其他文化教育的民办学校变更举办者审批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实施学历教育、学前教育、自学考试助学及其他文化教育的民办学校变更名称审批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实施学历教育、学前教育、自学考试助学及其他文化教育的民办学校设立审批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实施学历教育、学前教育、自学考试助学及其他文化教育的民办学校筹设审批</w:t>
            </w:r>
          </w:p>
        </w:tc>
      </w:tr>
    </w:tbl>
    <w:p/>
    <w:sectPr>
      <w:type w:val="continuous"/>
      <w:pgSz w:w="11906" w:h="16838"/>
      <w:pgMar w:top="1440" w:right="1800" w:bottom="1440"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CD6E5D"/>
    <w:rsid w:val="4946523A"/>
    <w:rsid w:val="50964563"/>
    <w:rsid w:val="5D754F57"/>
    <w:rsid w:val="78505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边</cp:lastModifiedBy>
  <cp:lastPrinted>2020-05-13T01:15:00Z</cp:lastPrinted>
  <dcterms:modified xsi:type="dcterms:W3CDTF">2020-05-14T06:49:54Z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